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0C5222" w14:textId="0F4D0D03" w:rsidR="00BF2ABF" w:rsidRPr="004C5F62" w:rsidRDefault="00BF2ABF" w:rsidP="00FE5E7B">
      <w:pPr>
        <w:spacing w:after="0"/>
        <w:rPr>
          <w:sz w:val="36"/>
          <w:szCs w:val="36"/>
        </w:rPr>
      </w:pPr>
      <w:r w:rsidRPr="004C5F62">
        <w:rPr>
          <w:sz w:val="36"/>
          <w:szCs w:val="36"/>
        </w:rPr>
        <w:t>Millionen Jahre Natur</w:t>
      </w:r>
      <w:r w:rsidR="00396078">
        <w:rPr>
          <w:sz w:val="36"/>
          <w:szCs w:val="36"/>
        </w:rPr>
        <w:t>arbeit</w:t>
      </w:r>
      <w:r w:rsidR="009C2432">
        <w:rPr>
          <w:sz w:val="36"/>
          <w:szCs w:val="36"/>
        </w:rPr>
        <w:t xml:space="preserve"> –</w:t>
      </w:r>
      <w:r w:rsidR="00396078">
        <w:rPr>
          <w:sz w:val="36"/>
          <w:szCs w:val="36"/>
        </w:rPr>
        <w:t xml:space="preserve"> m</w:t>
      </w:r>
      <w:r w:rsidR="004C5F62" w:rsidRPr="004C5F62">
        <w:rPr>
          <w:sz w:val="36"/>
          <w:szCs w:val="36"/>
        </w:rPr>
        <w:t>illimeter</w:t>
      </w:r>
      <w:r w:rsidR="00396078">
        <w:rPr>
          <w:sz w:val="36"/>
          <w:szCs w:val="36"/>
        </w:rPr>
        <w:t>dünn in Szene gesetzt</w:t>
      </w:r>
    </w:p>
    <w:p w14:paraId="14E7CECA" w14:textId="2490A7E7" w:rsidR="00BF2ABF" w:rsidRPr="004C5F62" w:rsidRDefault="004C5F62" w:rsidP="00FE5E7B">
      <w:pPr>
        <w:spacing w:after="0"/>
        <w:rPr>
          <w:b/>
          <w:bCs/>
          <w:sz w:val="24"/>
          <w:szCs w:val="24"/>
        </w:rPr>
      </w:pPr>
      <w:r w:rsidRPr="004C5F62">
        <w:rPr>
          <w:b/>
          <w:bCs/>
          <w:sz w:val="24"/>
          <w:szCs w:val="24"/>
        </w:rPr>
        <w:t xml:space="preserve">Gemälde, Leuchte, </w:t>
      </w:r>
      <w:r w:rsidR="009C2432">
        <w:rPr>
          <w:b/>
          <w:bCs/>
          <w:sz w:val="24"/>
          <w:szCs w:val="24"/>
        </w:rPr>
        <w:t>Naturstein</w:t>
      </w:r>
      <w:r w:rsidRPr="004C5F62">
        <w:rPr>
          <w:b/>
          <w:bCs/>
          <w:sz w:val="24"/>
          <w:szCs w:val="24"/>
        </w:rPr>
        <w:t>: LumiRock Art Edition schafft einzigartige Symbiose</w:t>
      </w:r>
    </w:p>
    <w:p w14:paraId="3E8810FD" w14:textId="23C644CD" w:rsidR="004C5F62" w:rsidRDefault="004C5F62" w:rsidP="00FE5E7B">
      <w:pPr>
        <w:spacing w:after="0"/>
      </w:pPr>
    </w:p>
    <w:p w14:paraId="519BDB09" w14:textId="167062A3" w:rsidR="0008094D" w:rsidRPr="00FE5E7B" w:rsidRDefault="004C5F62" w:rsidP="00FE5E7B">
      <w:pPr>
        <w:spacing w:after="0"/>
        <w:rPr>
          <w:i/>
          <w:iCs/>
        </w:rPr>
      </w:pPr>
      <w:r w:rsidRPr="0008094D">
        <w:rPr>
          <w:i/>
          <w:iCs/>
        </w:rPr>
        <w:t>Im Möbel- und Interieur</w:t>
      </w:r>
      <w:r w:rsidR="00104CEE" w:rsidRPr="0008094D">
        <w:rPr>
          <w:i/>
          <w:iCs/>
        </w:rPr>
        <w:t xml:space="preserve">design ist stetige Innovationskraft und schöpferische Kreativität gefordert, um </w:t>
      </w:r>
      <w:r w:rsidR="00396078">
        <w:rPr>
          <w:i/>
          <w:iCs/>
        </w:rPr>
        <w:t>hervorzustechen</w:t>
      </w:r>
      <w:r w:rsidR="00585A31" w:rsidRPr="0008094D">
        <w:rPr>
          <w:i/>
          <w:iCs/>
        </w:rPr>
        <w:t xml:space="preserve"> und </w:t>
      </w:r>
      <w:r w:rsidR="00B629C2" w:rsidRPr="0008094D">
        <w:rPr>
          <w:i/>
          <w:iCs/>
        </w:rPr>
        <w:t xml:space="preserve">relevant zu bleiben. </w:t>
      </w:r>
      <w:r w:rsidR="00E73946" w:rsidRPr="0008094D">
        <w:rPr>
          <w:i/>
          <w:iCs/>
        </w:rPr>
        <w:t xml:space="preserve">Die LumiRock Art Edition aus dem Hause n o u n products bildet ein aktuelles </w:t>
      </w:r>
      <w:r w:rsidR="0008094D" w:rsidRPr="0008094D">
        <w:rPr>
          <w:i/>
          <w:iCs/>
        </w:rPr>
        <w:t>Muster</w:t>
      </w:r>
      <w:r w:rsidR="00E73946" w:rsidRPr="0008094D">
        <w:rPr>
          <w:i/>
          <w:iCs/>
        </w:rPr>
        <w:t xml:space="preserve">beispiel, mit dem </w:t>
      </w:r>
      <w:r w:rsidR="00396078">
        <w:rPr>
          <w:i/>
          <w:iCs/>
        </w:rPr>
        <w:t xml:space="preserve">der </w:t>
      </w:r>
      <w:r w:rsidR="00E73946" w:rsidRPr="0008094D">
        <w:rPr>
          <w:i/>
          <w:iCs/>
        </w:rPr>
        <w:t>Designer Detlev Belau den Nerv</w:t>
      </w:r>
      <w:r w:rsidR="0008094D" w:rsidRPr="0008094D">
        <w:rPr>
          <w:i/>
          <w:iCs/>
        </w:rPr>
        <w:t>, oder besser eine „zeitlose Ader“ trifft</w:t>
      </w:r>
      <w:r w:rsidR="00E73946" w:rsidRPr="0008094D">
        <w:rPr>
          <w:i/>
          <w:iCs/>
        </w:rPr>
        <w:t xml:space="preserve">. </w:t>
      </w:r>
      <w:r w:rsidR="0008094D">
        <w:rPr>
          <w:i/>
          <w:iCs/>
        </w:rPr>
        <w:t xml:space="preserve">Die Symbiose aus ästhetischem Natursteingemälde und schmeichelnder Lichtquelle zeigt filigran die archaischen Strukturen von Millionen Jahre altem Gestein auf. </w:t>
      </w:r>
    </w:p>
    <w:p w14:paraId="22EF387C" w14:textId="77777777" w:rsidR="00FE5E7B" w:rsidRPr="00BE60CD" w:rsidRDefault="00FE5E7B" w:rsidP="00FE5E7B">
      <w:pPr>
        <w:spacing w:after="0"/>
        <w:rPr>
          <w:sz w:val="6"/>
          <w:szCs w:val="6"/>
        </w:rPr>
      </w:pPr>
    </w:p>
    <w:p w14:paraId="281DDB3C" w14:textId="71AC3F93" w:rsidR="00916944" w:rsidRDefault="00396078" w:rsidP="00FE5E7B">
      <w:pPr>
        <w:spacing w:after="0"/>
      </w:pPr>
      <w:r>
        <w:t>B</w:t>
      </w:r>
      <w:r w:rsidR="00916944">
        <w:t>ild</w:t>
      </w:r>
      <w:r>
        <w:t>haftes Exponat</w:t>
      </w:r>
      <w:r w:rsidR="00916944">
        <w:t>, Lichtobjekt, Flächenlicht oder Wandleuchte</w:t>
      </w:r>
      <w:r w:rsidR="0008094D">
        <w:t xml:space="preserve">: Designer Detlev Belau kann seiner </w:t>
      </w:r>
      <w:r w:rsidR="00916944">
        <w:t xml:space="preserve">neuen LumiRock Art Edition </w:t>
      </w:r>
      <w:r>
        <w:t>den</w:t>
      </w:r>
      <w:r w:rsidR="00916944">
        <w:t xml:space="preserve"> großen Interpretationsspielraum</w:t>
      </w:r>
      <w:r w:rsidR="0008094D">
        <w:t xml:space="preserve"> nicht absprechen</w:t>
      </w:r>
      <w:r w:rsidR="00916944">
        <w:t xml:space="preserve">. </w:t>
      </w:r>
      <w:r w:rsidR="0008094D">
        <w:t xml:space="preserve">Doch wie man das facettenreiche Interieur-Objekt von n o u n products aus Münster auch einordnen möchte: Die Zielsetzung eines </w:t>
      </w:r>
      <w:r w:rsidR="00916944">
        <w:t>wert</w:t>
      </w:r>
      <w:r w:rsidR="000E2918">
        <w:t>igen und unverwechselbaren</w:t>
      </w:r>
      <w:r w:rsidR="00916944">
        <w:t xml:space="preserve"> Wandschmuck</w:t>
      </w:r>
      <w:r w:rsidR="000E2918">
        <w:t>s</w:t>
      </w:r>
      <w:r w:rsidR="00916944">
        <w:t xml:space="preserve"> </w:t>
      </w:r>
      <w:r w:rsidR="000E2918">
        <w:t>auf Basis</w:t>
      </w:r>
      <w:r w:rsidR="00916944">
        <w:t xml:space="preserve"> einer Natursteinoberfläche </w:t>
      </w:r>
      <w:r w:rsidR="000E2918">
        <w:t>wurde erreicht</w:t>
      </w:r>
      <w:r w:rsidR="00BE60CD">
        <w:t xml:space="preserve"> – und zwar mit besonderer Strahlkraft</w:t>
      </w:r>
      <w:r w:rsidR="000E2918">
        <w:t>.</w:t>
      </w:r>
    </w:p>
    <w:p w14:paraId="7943DA3F" w14:textId="77777777" w:rsidR="00BE60CD" w:rsidRPr="00BE60CD" w:rsidRDefault="00BE60CD" w:rsidP="00BE60CD">
      <w:pPr>
        <w:spacing w:after="0"/>
        <w:rPr>
          <w:sz w:val="16"/>
          <w:szCs w:val="16"/>
        </w:rPr>
      </w:pPr>
    </w:p>
    <w:p w14:paraId="172C6B41" w14:textId="656BFD4A" w:rsidR="000E2918" w:rsidRPr="005F16A8" w:rsidRDefault="005F16A8" w:rsidP="00FE5E7B">
      <w:pPr>
        <w:spacing w:after="0"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Archaische Sensibilität: </w:t>
      </w:r>
      <w:r w:rsidR="00195418" w:rsidRPr="005F16A8">
        <w:rPr>
          <w:b/>
          <w:bCs/>
          <w:sz w:val="24"/>
          <w:szCs w:val="24"/>
        </w:rPr>
        <w:t xml:space="preserve">Geologie in </w:t>
      </w:r>
      <w:r w:rsidR="009C2432">
        <w:rPr>
          <w:b/>
          <w:bCs/>
          <w:sz w:val="24"/>
          <w:szCs w:val="24"/>
        </w:rPr>
        <w:t>ein neues</w:t>
      </w:r>
      <w:r w:rsidR="00195418" w:rsidRPr="005F16A8">
        <w:rPr>
          <w:b/>
          <w:bCs/>
          <w:sz w:val="24"/>
          <w:szCs w:val="24"/>
        </w:rPr>
        <w:t xml:space="preserve"> Licht</w:t>
      </w:r>
      <w:r w:rsidR="009C2432">
        <w:rPr>
          <w:b/>
          <w:bCs/>
          <w:sz w:val="24"/>
          <w:szCs w:val="24"/>
        </w:rPr>
        <w:t xml:space="preserve"> gerückt</w:t>
      </w:r>
    </w:p>
    <w:p w14:paraId="3613926E" w14:textId="15B921DD" w:rsidR="00FE5E7B" w:rsidRDefault="00195418" w:rsidP="00FE5E7B">
      <w:pPr>
        <w:spacing w:after="0"/>
      </w:pPr>
      <w:r>
        <w:t>Zentrales Element der LumiRock Leuchten ist eine</w:t>
      </w:r>
      <w:r w:rsidR="00916944">
        <w:t xml:space="preserve"> millimeterdünne Steinschicht</w:t>
      </w:r>
      <w:r>
        <w:t>. Diese</w:t>
      </w:r>
      <w:r w:rsidR="00916944">
        <w:t xml:space="preserve"> wird in einem revolutionären Verfahren aus massiven Steinblöcken </w:t>
      </w:r>
      <w:r w:rsidR="00BE60CD">
        <w:t xml:space="preserve">gefertigt, die wiederum </w:t>
      </w:r>
      <w:r w:rsidR="00916944">
        <w:t xml:space="preserve">in </w:t>
      </w:r>
      <w:r w:rsidR="00BE60CD">
        <w:t>w</w:t>
      </w:r>
      <w:r>
        <w:t xml:space="preserve">eltweit </w:t>
      </w:r>
      <w:r w:rsidR="00916944">
        <w:t>ausgewählten Steinbrüchen gewonnen</w:t>
      </w:r>
      <w:r w:rsidR="00BE60CD">
        <w:t xml:space="preserve"> werden</w:t>
      </w:r>
      <w:r w:rsidR="00916944">
        <w:t xml:space="preserve">. Für die </w:t>
      </w:r>
      <w:r>
        <w:t xml:space="preserve">neue </w:t>
      </w:r>
      <w:r w:rsidR="00916944">
        <w:t>LumiRock Art Edition werden aus den unterschiedlichen Dekoren besonders ästhetisch</w:t>
      </w:r>
      <w:r>
        <w:t>e</w:t>
      </w:r>
      <w:r w:rsidR="00916944">
        <w:t xml:space="preserve"> </w:t>
      </w:r>
      <w:r>
        <w:t>„Highlights“</w:t>
      </w:r>
      <w:r w:rsidR="00916944">
        <w:t xml:space="preserve"> einzeln selektiert</w:t>
      </w:r>
      <w:r>
        <w:t xml:space="preserve">, die sich vor allem durch spezielle Muster </w:t>
      </w:r>
      <w:r w:rsidR="00BE60CD">
        <w:t xml:space="preserve">sowie Form- und </w:t>
      </w:r>
      <w:r>
        <w:t>Farbgebung der Gesteinsstruktur für d</w:t>
      </w:r>
      <w:r w:rsidR="00BE60CD">
        <w:t>ie</w:t>
      </w:r>
      <w:r>
        <w:t xml:space="preserve"> LumiRock-</w:t>
      </w:r>
      <w:r w:rsidR="00BE60CD">
        <w:t>Wirkung eignen.</w:t>
      </w:r>
    </w:p>
    <w:p w14:paraId="7808FAF8" w14:textId="77777777" w:rsidR="00BE60CD" w:rsidRPr="00BE60CD" w:rsidRDefault="00BE60CD" w:rsidP="00BE60CD">
      <w:pPr>
        <w:spacing w:after="0"/>
        <w:rPr>
          <w:sz w:val="6"/>
          <w:szCs w:val="6"/>
        </w:rPr>
      </w:pPr>
    </w:p>
    <w:p w14:paraId="1B559879" w14:textId="3B18A513" w:rsidR="00916944" w:rsidRDefault="00916944" w:rsidP="00BE60CD">
      <w:pPr>
        <w:spacing w:after="0" w:line="240" w:lineRule="auto"/>
      </w:pPr>
      <w:r>
        <w:t>Die</w:t>
      </w:r>
      <w:r w:rsidR="00640048">
        <w:t xml:space="preserve"> Steinstruktur-</w:t>
      </w:r>
      <w:r>
        <w:t>Ausschnitte werden auf hinterleuchtete Rahmen gezogen. Die Rahmen w</w:t>
      </w:r>
      <w:r w:rsidR="00640048">
        <w:t>e</w:t>
      </w:r>
      <w:r>
        <w:t xml:space="preserve">rden </w:t>
      </w:r>
      <w:r w:rsidR="00640048">
        <w:t xml:space="preserve">im Vorfeld </w:t>
      </w:r>
      <w:r>
        <w:t>von einem renommierten Lackkünstler aufw</w:t>
      </w:r>
      <w:r w:rsidR="00640048">
        <w:t>e</w:t>
      </w:r>
      <w:r>
        <w:t xml:space="preserve">ndig mit einer </w:t>
      </w:r>
      <w:r w:rsidR="00640048">
        <w:t xml:space="preserve">optisch wie haptisch edlen </w:t>
      </w:r>
      <w:r>
        <w:t xml:space="preserve">Oberfläche versehen, </w:t>
      </w:r>
      <w:r w:rsidR="00640048">
        <w:t>die den</w:t>
      </w:r>
      <w:r>
        <w:t xml:space="preserve"> </w:t>
      </w:r>
      <w:r w:rsidR="00640048">
        <w:t xml:space="preserve">Wert und die Wirkung </w:t>
      </w:r>
      <w:r>
        <w:t xml:space="preserve">der LumiRock Art Edition </w:t>
      </w:r>
      <w:r w:rsidR="00640048">
        <w:t>zusätzlich unterstreicht.</w:t>
      </w:r>
    </w:p>
    <w:p w14:paraId="77D551FC" w14:textId="77777777" w:rsidR="005F16A8" w:rsidRPr="00BE60CD" w:rsidRDefault="005F16A8" w:rsidP="00FE5E7B">
      <w:pPr>
        <w:spacing w:after="0"/>
        <w:rPr>
          <w:b/>
          <w:bCs/>
          <w:sz w:val="16"/>
          <w:szCs w:val="16"/>
        </w:rPr>
      </w:pPr>
    </w:p>
    <w:p w14:paraId="57F44D3B" w14:textId="01988DA9" w:rsidR="00640048" w:rsidRPr="005F16A8" w:rsidRDefault="005F16A8" w:rsidP="00FE5E7B">
      <w:pPr>
        <w:spacing w:after="0"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Unikate für Individualisten</w:t>
      </w:r>
    </w:p>
    <w:p w14:paraId="3DC714B4" w14:textId="25006202" w:rsidR="00916944" w:rsidRDefault="00916944" w:rsidP="00FE5E7B">
      <w:pPr>
        <w:spacing w:after="0"/>
      </w:pPr>
      <w:r w:rsidRPr="005F16A8">
        <w:t xml:space="preserve">Jede Leuchte </w:t>
      </w:r>
      <w:r w:rsidR="005F16A8" w:rsidRPr="005F16A8">
        <w:t>wird als unverwechselbares</w:t>
      </w:r>
      <w:r w:rsidRPr="005F16A8">
        <w:t xml:space="preserve"> Unikat </w:t>
      </w:r>
      <w:r w:rsidR="005F16A8" w:rsidRPr="005F16A8">
        <w:t>gefertigt</w:t>
      </w:r>
      <w:r w:rsidR="009C2432">
        <w:t xml:space="preserve"> – erst von der Natur, dann weiterverarbeitet bei n o u n in Münster</w:t>
      </w:r>
      <w:r w:rsidR="005F16A8" w:rsidRPr="005F16A8">
        <w:t xml:space="preserve">. Ab </w:t>
      </w:r>
      <w:r w:rsidR="00A9559A">
        <w:t>September</w:t>
      </w:r>
      <w:r w:rsidR="005F16A8" w:rsidRPr="005F16A8">
        <w:t xml:space="preserve"> 2021 sollen diese dann im eigenen </w:t>
      </w:r>
      <w:r w:rsidRPr="005F16A8">
        <w:t xml:space="preserve">Webshop </w:t>
      </w:r>
      <w:r w:rsidR="009C2432">
        <w:t>de</w:t>
      </w:r>
      <w:r w:rsidR="009872B3">
        <w:t>s</w:t>
      </w:r>
      <w:r w:rsidR="009C2432">
        <w:t xml:space="preserve"> Design</w:t>
      </w:r>
      <w:r w:rsidR="009A7B9D">
        <w:t>l</w:t>
      </w:r>
      <w:r w:rsidR="009872B3">
        <w:t>abels</w:t>
      </w:r>
      <w:r w:rsidR="009C2432">
        <w:t xml:space="preserve"> </w:t>
      </w:r>
      <w:r w:rsidR="005F16A8" w:rsidRPr="005F16A8">
        <w:t xml:space="preserve">zur Verfügung stehen. Da es sich um Einzelstücke mit Liebe zum Detail handelt, sollen Interessente selbstverständlich jedes Exemplar </w:t>
      </w:r>
      <w:r w:rsidR="00C74ECF">
        <w:t>in entsprechend guter</w:t>
      </w:r>
      <w:r w:rsidR="005F16A8" w:rsidRPr="005F16A8">
        <w:t xml:space="preserve"> Bild</w:t>
      </w:r>
      <w:r w:rsidR="00C74ECF">
        <w:t>qu</w:t>
      </w:r>
      <w:r w:rsidR="005F16A8" w:rsidRPr="005F16A8">
        <w:t>alität begutachten dürfen.</w:t>
      </w:r>
    </w:p>
    <w:p w14:paraId="0B90E55F" w14:textId="77777777" w:rsidR="00BE60CD" w:rsidRPr="00BE60CD" w:rsidRDefault="00BE60CD" w:rsidP="00BE60CD">
      <w:pPr>
        <w:spacing w:after="0"/>
        <w:rPr>
          <w:sz w:val="6"/>
          <w:szCs w:val="6"/>
        </w:rPr>
      </w:pPr>
    </w:p>
    <w:p w14:paraId="0BA3A79B" w14:textId="064BCCE7" w:rsidR="00C74ECF" w:rsidRPr="005F16A8" w:rsidRDefault="00C74ECF" w:rsidP="00FE5E7B">
      <w:pPr>
        <w:spacing w:after="0"/>
      </w:pPr>
      <w:r>
        <w:t xml:space="preserve">Mit diesem neuesten </w:t>
      </w:r>
      <w:r w:rsidR="004717CF">
        <w:t>Projekt</w:t>
      </w:r>
      <w:r>
        <w:t xml:space="preserve"> bleibt die n o u n products weiterhin ihrem Kern und ihrer Überzeugung treu. „</w:t>
      </w:r>
      <w:r w:rsidR="00FE5E7B">
        <w:t>n</w:t>
      </w:r>
      <w:r>
        <w:t xml:space="preserve"> o u n“ steht für „non uniform, native“</w:t>
      </w:r>
      <w:r w:rsidR="00FE5E7B">
        <w:t xml:space="preserve"> und setzt unter diesem Anspruch auf natürliche Materialien mit individuellem Charakter. </w:t>
      </w:r>
      <w:r>
        <w:t xml:space="preserve">Die direkte Wirkung der neuen LumiRock Art Edition können auch Besucher der </w:t>
      </w:r>
      <w:r w:rsidR="009519E6">
        <w:t>`</w:t>
      </w:r>
      <w:r w:rsidR="00AB5DB1">
        <w:t xml:space="preserve">Die </w:t>
      </w:r>
      <w:r>
        <w:t>Presse</w:t>
      </w:r>
      <w:r w:rsidR="00AB5DB1">
        <w:t xml:space="preserve"> Design </w:t>
      </w:r>
      <w:r>
        <w:t>Schau</w:t>
      </w:r>
      <w:r w:rsidR="009519E6">
        <w:t>´</w:t>
      </w:r>
      <w:r>
        <w:t xml:space="preserve"> vom 5. </w:t>
      </w:r>
      <w:r w:rsidR="009519E6">
        <w:t>b</w:t>
      </w:r>
      <w:r>
        <w:t xml:space="preserve">is 7. November 2021 in Wien </w:t>
      </w:r>
      <w:r w:rsidR="009C2432">
        <w:t>erleben</w:t>
      </w:r>
      <w:r>
        <w:t xml:space="preserve">. </w:t>
      </w:r>
    </w:p>
    <w:p w14:paraId="4BD9C0A9" w14:textId="7B5FE79F" w:rsidR="00FE5E7B" w:rsidRPr="009C2432" w:rsidRDefault="00FE5E7B" w:rsidP="00FE5E7B">
      <w:pPr>
        <w:spacing w:after="0"/>
        <w:rPr>
          <w:sz w:val="16"/>
          <w:szCs w:val="16"/>
        </w:rPr>
      </w:pPr>
    </w:p>
    <w:p w14:paraId="5CC6D6F5" w14:textId="683944FF" w:rsidR="00FE5E7B" w:rsidRPr="00FE5E7B" w:rsidRDefault="00FE5E7B" w:rsidP="00FE5E7B">
      <w:pPr>
        <w:spacing w:after="0"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 o u n – Design in Kooperation mit der Natur</w:t>
      </w:r>
    </w:p>
    <w:p w14:paraId="7D02D092" w14:textId="77777777" w:rsidR="009C2432" w:rsidRDefault="00916944" w:rsidP="00FE5E7B">
      <w:pPr>
        <w:spacing w:after="0"/>
      </w:pPr>
      <w:r>
        <w:t xml:space="preserve">n o u n products entwickelt, produziert und vertreibt hochwertige Designprodukte. Der Designer Detlev Belau kombiniert moderne LED-Technik mit Naturmaterialien wie Holz und Schiefer sowie natursteinähnlichen mineralisch-organischen Verbundwerkstoff. </w:t>
      </w:r>
    </w:p>
    <w:p w14:paraId="50B694D3" w14:textId="77777777" w:rsidR="009C2432" w:rsidRPr="009C2432" w:rsidRDefault="009C2432" w:rsidP="00FE5E7B">
      <w:pPr>
        <w:spacing w:after="0"/>
        <w:rPr>
          <w:sz w:val="6"/>
          <w:szCs w:val="6"/>
        </w:rPr>
      </w:pPr>
    </w:p>
    <w:p w14:paraId="415001EB" w14:textId="7AF1586B" w:rsidR="00DA3FA5" w:rsidRDefault="00916944" w:rsidP="00FE5E7B">
      <w:pPr>
        <w:spacing w:after="0"/>
      </w:pPr>
      <w:r>
        <w:t>Aus dieser Paarung entstehen technisch innovative Beleuchtungslösungen, bisher beispielsweise mit gestalterischen Akzenten aus der japanischen Holzkunst oder auch sachlich, puristisch aus transluzentem Mineralwerkstoff.</w:t>
      </w:r>
    </w:p>
    <w:p w14:paraId="17D9ECFF" w14:textId="1E65AA50" w:rsidR="00946950" w:rsidRDefault="00946950" w:rsidP="00FE5E7B">
      <w:pPr>
        <w:spacing w:after="0"/>
      </w:pPr>
    </w:p>
    <w:p w14:paraId="5475B409" w14:textId="40756C13" w:rsidR="00946950" w:rsidRPr="00946950" w:rsidRDefault="00946950" w:rsidP="00946950">
      <w:pPr>
        <w:widowControl w:val="0"/>
        <w:suppressAutoHyphens/>
        <w:spacing w:after="0" w:line="240" w:lineRule="auto"/>
        <w:rPr>
          <w:rFonts w:ascii="Verdana" w:eastAsia="Arial Unicode MS" w:hAnsi="Verdana" w:cs="Verdana"/>
          <w:kern w:val="1"/>
          <w:sz w:val="20"/>
          <w:szCs w:val="20"/>
          <w:lang w:eastAsia="hi-IN" w:bidi="hi-IN"/>
        </w:rPr>
      </w:pPr>
      <w:r w:rsidRPr="00946950">
        <w:rPr>
          <w:rFonts w:ascii="Verdana" w:eastAsia="Arial Unicode MS" w:hAnsi="Verdana" w:cs="Verdana"/>
          <w:kern w:val="1"/>
          <w:sz w:val="20"/>
          <w:szCs w:val="20"/>
          <w:lang w:eastAsia="hi-IN" w:bidi="hi-IN"/>
        </w:rPr>
        <w:t xml:space="preserve">Zeichenzahl: </w:t>
      </w:r>
      <w:r>
        <w:rPr>
          <w:rFonts w:ascii="Verdana" w:eastAsia="Arial Unicode MS" w:hAnsi="Verdana" w:cs="Verdana"/>
          <w:kern w:val="1"/>
          <w:sz w:val="20"/>
          <w:szCs w:val="20"/>
          <w:lang w:eastAsia="hi-IN" w:bidi="hi-IN"/>
        </w:rPr>
        <w:t>3.197</w:t>
      </w:r>
      <w:r w:rsidRPr="00946950">
        <w:rPr>
          <w:rFonts w:ascii="Verdana" w:eastAsia="Arial Unicode MS" w:hAnsi="Verdana" w:cs="Verdana"/>
          <w:kern w:val="1"/>
          <w:sz w:val="20"/>
          <w:szCs w:val="20"/>
          <w:lang w:eastAsia="hi-IN" w:bidi="hi-IN"/>
        </w:rPr>
        <w:t xml:space="preserve"> Zeichen (inkl. Leerzeichen)</w:t>
      </w:r>
    </w:p>
    <w:p w14:paraId="3D4370F7" w14:textId="77777777" w:rsidR="00946950" w:rsidRDefault="00946950" w:rsidP="00FE5E7B">
      <w:pPr>
        <w:spacing w:after="0"/>
      </w:pPr>
    </w:p>
    <w:p w14:paraId="01A33B64" w14:textId="052D6BC7" w:rsidR="00916944" w:rsidRDefault="00916944" w:rsidP="00FE5E7B">
      <w:pPr>
        <w:spacing w:after="0"/>
      </w:pPr>
    </w:p>
    <w:p w14:paraId="3A8C6931" w14:textId="37AC5A9A" w:rsidR="00946950" w:rsidRDefault="00946950" w:rsidP="00FE5E7B">
      <w:pPr>
        <w:spacing w:after="0"/>
      </w:pPr>
    </w:p>
    <w:p w14:paraId="7E9EE425" w14:textId="77777777" w:rsidR="00946950" w:rsidRDefault="00946950" w:rsidP="00946950">
      <w:pPr>
        <w:pStyle w:val="Textkrper"/>
        <w:spacing w:after="0"/>
        <w:rPr>
          <w:rFonts w:ascii="Verdana" w:hAnsi="Verdana" w:cs="Verdana"/>
          <w:sz w:val="20"/>
          <w:szCs w:val="20"/>
        </w:rPr>
      </w:pPr>
      <w:r>
        <w:rPr>
          <w:rFonts w:ascii="Verdana" w:eastAsia="HelveticaNeue" w:hAnsi="Verdana" w:cs="Verdana"/>
          <w:color w:val="000000"/>
          <w:sz w:val="20"/>
          <w:szCs w:val="20"/>
        </w:rPr>
        <w:t>n o u n products UG (haftungsbeschränkt) &amp; Co. KG</w:t>
      </w:r>
      <w:r>
        <w:rPr>
          <w:rFonts w:ascii="Verdana" w:eastAsia="HelveticaNeue" w:hAnsi="Verdana" w:cs="Verdana"/>
          <w:color w:val="000000"/>
          <w:sz w:val="20"/>
          <w:szCs w:val="20"/>
        </w:rPr>
        <w:br/>
        <w:t>Scheibenstr. 45</w:t>
      </w:r>
      <w:r>
        <w:rPr>
          <w:rFonts w:ascii="Verdana" w:eastAsia="HelveticaNeue" w:hAnsi="Verdana" w:cs="Verdana"/>
          <w:color w:val="000000"/>
          <w:sz w:val="20"/>
          <w:szCs w:val="20"/>
        </w:rPr>
        <w:br/>
        <w:t>48153 Münster</w:t>
      </w:r>
      <w:r>
        <w:rPr>
          <w:rFonts w:ascii="Verdana" w:eastAsia="HelveticaNeue" w:hAnsi="Verdana" w:cs="Verdana"/>
          <w:color w:val="000000"/>
          <w:sz w:val="20"/>
          <w:szCs w:val="20"/>
        </w:rPr>
        <w:br/>
        <w:t>Deutschland</w:t>
      </w:r>
    </w:p>
    <w:p w14:paraId="30A35BC0" w14:textId="77777777" w:rsidR="00946950" w:rsidRDefault="00946950" w:rsidP="00946950">
      <w:pPr>
        <w:pStyle w:val="Textkrper"/>
      </w:pPr>
      <w:r>
        <w:rPr>
          <w:rFonts w:ascii="Verdana" w:hAnsi="Verdana" w:cs="Verdana"/>
          <w:sz w:val="20"/>
          <w:szCs w:val="20"/>
        </w:rPr>
        <w:t>Tel.: 0251 – 6 74 49 86</w:t>
      </w:r>
      <w:r>
        <w:rPr>
          <w:rFonts w:ascii="Verdana" w:hAnsi="Verdana" w:cs="Verdana"/>
          <w:sz w:val="20"/>
          <w:szCs w:val="20"/>
        </w:rPr>
        <w:br/>
        <w:t>Fax.: 0251 – 6 74 49 61</w:t>
      </w:r>
    </w:p>
    <w:p w14:paraId="0603956B" w14:textId="77777777" w:rsidR="00946950" w:rsidRDefault="00946950" w:rsidP="00946950">
      <w:pPr>
        <w:pStyle w:val="Textkrper"/>
      </w:pPr>
      <w:hyperlink r:id="rId4" w:history="1">
        <w:r>
          <w:rPr>
            <w:rStyle w:val="Hyperlink"/>
            <w:rFonts w:ascii="Verdana" w:hAnsi="Verdana" w:cs="Verdana"/>
            <w:sz w:val="20"/>
            <w:szCs w:val="20"/>
          </w:rPr>
          <w:t>www.nounproducts.de</w:t>
        </w:r>
      </w:hyperlink>
    </w:p>
    <w:p w14:paraId="5287D3FB" w14:textId="77777777" w:rsidR="00946950" w:rsidRDefault="00946950" w:rsidP="00946950">
      <w:pPr>
        <w:pStyle w:val="Textkrper"/>
        <w:rPr>
          <w:rFonts w:ascii="Verdana" w:eastAsia="HelveticaNeue" w:hAnsi="Verdana" w:cs="Verdana"/>
          <w:color w:val="000000"/>
          <w:sz w:val="20"/>
          <w:szCs w:val="20"/>
        </w:rPr>
      </w:pPr>
      <w:r>
        <w:t>mail@nounproducts.de</w:t>
      </w:r>
    </w:p>
    <w:p w14:paraId="6A1CA062" w14:textId="77777777" w:rsidR="00946950" w:rsidRDefault="00946950" w:rsidP="00FE5E7B">
      <w:pPr>
        <w:spacing w:after="0"/>
      </w:pPr>
    </w:p>
    <w:sectPr w:rsidR="0094695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Neue">
    <w:charset w:val="00"/>
    <w:family w:val="swiss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77B"/>
    <w:rsid w:val="0008094D"/>
    <w:rsid w:val="000E2918"/>
    <w:rsid w:val="00104CEE"/>
    <w:rsid w:val="00195418"/>
    <w:rsid w:val="00396078"/>
    <w:rsid w:val="003B519E"/>
    <w:rsid w:val="004717CF"/>
    <w:rsid w:val="004C5F62"/>
    <w:rsid w:val="00585A31"/>
    <w:rsid w:val="005F16A8"/>
    <w:rsid w:val="00640048"/>
    <w:rsid w:val="0066377B"/>
    <w:rsid w:val="0073209F"/>
    <w:rsid w:val="00916944"/>
    <w:rsid w:val="00946950"/>
    <w:rsid w:val="009519E6"/>
    <w:rsid w:val="009872B3"/>
    <w:rsid w:val="009A7B9D"/>
    <w:rsid w:val="009C2432"/>
    <w:rsid w:val="00A9559A"/>
    <w:rsid w:val="00AB5DB1"/>
    <w:rsid w:val="00B629C2"/>
    <w:rsid w:val="00BE60CD"/>
    <w:rsid w:val="00BF2ABF"/>
    <w:rsid w:val="00C74ECF"/>
    <w:rsid w:val="00DA3FA5"/>
    <w:rsid w:val="00E73946"/>
    <w:rsid w:val="00FE5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82B6C"/>
  <w15:chartTrackingRefBased/>
  <w15:docId w15:val="{812D2D26-17C0-4EB3-AD24-564A8BABF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rsid w:val="00946950"/>
    <w:rPr>
      <w:color w:val="000080"/>
      <w:u w:val="single"/>
      <w:lang/>
    </w:rPr>
  </w:style>
  <w:style w:type="paragraph" w:styleId="Textkrper">
    <w:name w:val="Body Text"/>
    <w:basedOn w:val="Standard"/>
    <w:link w:val="TextkrperZchn"/>
    <w:rsid w:val="00946950"/>
    <w:pPr>
      <w:widowControl w:val="0"/>
      <w:suppressAutoHyphens/>
      <w:spacing w:after="120" w:line="240" w:lineRule="auto"/>
    </w:pPr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character" w:customStyle="1" w:styleId="TextkrperZchn">
    <w:name w:val="Textkörper Zchn"/>
    <w:basedOn w:val="Absatz-Standardschriftart"/>
    <w:link w:val="Textkrper"/>
    <w:rsid w:val="00946950"/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nounproducts.de/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478</Words>
  <Characters>3017</Characters>
  <Application>Microsoft Office Word</Application>
  <DocSecurity>0</DocSecurity>
  <Lines>25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Pierre Bonse</dc:creator>
  <cp:keywords/>
  <dc:description/>
  <cp:lastModifiedBy>Detlev Belau</cp:lastModifiedBy>
  <cp:revision>9</cp:revision>
  <dcterms:created xsi:type="dcterms:W3CDTF">2021-06-28T09:09:00Z</dcterms:created>
  <dcterms:modified xsi:type="dcterms:W3CDTF">2021-07-13T08:45:00Z</dcterms:modified>
</cp:coreProperties>
</file>